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877d5828c4cb1c98f1e252a52119902301a398"/>
    <w:p>
      <w:pPr>
        <w:pStyle w:val="Heading3"/>
      </w:pPr>
      <w:r>
        <w:t xml:space="preserve">Извещение о начале выполнения комплексных кадастровых работ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drawing>
          <wp:inline>
            <wp:extent cx="5334000" cy="72729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9e8/3ptwnqtk6hl3m1rv9k6fohxesmytspq8/Izveshchenie-o-nachale-kompleksnykh-kadastrovykh-rabot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72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http://voronovo.mos.ru/info/detail/12780413.html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80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80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2025-06-09T15:38:41Z</dcterms:created>
  <dcterms:modified xsi:type="dcterms:W3CDTF">2025-06-09T15:38:41Z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