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13b5eef1ade304dfa5fa7473e52d98ba567e48"/>
    <w:p>
      <w:pPr>
        <w:pStyle w:val="Heading3"/>
      </w:pPr>
      <w:r>
        <w:t xml:space="preserve">Представителей крупного и среднего бизнеса приглашают на Роуд-шоу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rPr>
          <w:bCs/>
          <w:b/>
        </w:rPr>
        <w:t xml:space="preserve">19 февраля 2025 года в 10:00</w:t>
      </w:r>
      <w:r>
        <w:t xml:space="preserve"> </w:t>
      </w:r>
      <w:r>
        <w:t xml:space="preserve">запланировано проведение роуд-шоу для крупного и среднего бизнеса по теме «</w:t>
      </w:r>
      <w:bookmarkStart w:id="20" w:name="X55f80fe9404d84d2ed74de9d1bc86b0987e8a4c"/>
      <w:r>
        <w:t xml:space="preserve">Инвестируй в Москву: большие возможности для большого бизнеса</w:t>
      </w:r>
      <w:bookmarkEnd w:id="20"/>
      <w:r>
        <w:t xml:space="preserve">» с презентацией крупных лотов и земельных участков, выставленных городом на открытые торги.</w:t>
      </w:r>
    </w:p>
    <w:p>
      <w:pPr>
        <w:pStyle w:val="BodyText"/>
      </w:pPr>
      <w:r>
        <w:t xml:space="preserve">Мероприятие пройдет в очном формате</w:t>
      </w:r>
    </w:p>
    <w:p>
      <w:pPr>
        <w:pStyle w:val="BodyText"/>
      </w:pPr>
      <w:r>
        <w:t xml:space="preserve">по адресу: г.Москва,</w:t>
      </w:r>
      <w:r>
        <w:t xml:space="preserve"> </w:t>
      </w:r>
      <w:bookmarkStart w:id="21" w:name="X63c823732c7b8c3f2eed523f7f43f101a90a0da"/>
      <w:r>
        <w:t xml:space="preserve">Вознесенский пер., д.22</w:t>
      </w:r>
      <w:bookmarkEnd w:id="21"/>
      <w:r>
        <w:t xml:space="preserve"> </w:t>
      </w:r>
      <w:r>
        <w:t xml:space="preserve">(Ситуационный центр города Москвы, Зал совещаний). Полная информация об объектах размещена на Инвестиционном портале города Москвы www.investmoscow.ru.</w:t>
      </w:r>
    </w:p>
    <w:p>
      <w:pPr>
        <w:pStyle w:val="BodyText"/>
      </w:pPr>
      <w:r>
        <w:t xml:space="preserve">В презентации примут участие представители органов исполнительной власти города Москвы, а также эксперты рынка, которые расскажут об особенностях объектов, их технико-экономических характеристиках и инвестиционной составляющей.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76/kfy0zie588zi25svh0e0vovafrhh3nc5/perechen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http://voronovo.mos.ru/info/detail/12811842.html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info/detail/12811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info/detail/12811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2025-06-09T15:55:43Z</dcterms:created>
  <dcterms:modified xsi:type="dcterms:W3CDTF">2025-06-09T15:55:43Z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