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faf061059a288ae3a42639182cb3d3b885cbed1"/>
    <w:p>
      <w:pPr>
        <w:pStyle w:val="Heading3"/>
      </w:pPr>
      <w:r>
        <w:t xml:space="preserve">Летняя профориентационная образовательная программа МФЮА</w:t>
      </w:r>
    </w:p>
    <w:p>
      <w:pPr>
        <w:pStyle w:val="FirstParagraph"/>
      </w:pPr>
      <w:r>
        <w:t xml:space="preserve">17.03.2025</w:t>
      </w:r>
    </w:p>
    <w:p>
      <w:pPr>
        <w:pStyle w:val="BodyText"/>
      </w:pPr>
      <w:r>
        <w:t xml:space="preserve">С 2020 года на базе МФЮА реализуются летние профориентационные образовательные программы для детей от 8 до 15 лет, где ежегодно более 1000 участников получают практически применимые знания по востребованным специальностям, что способствует их подготовке к конкурсам профессионального мастерства и формированию осмысленной карьерной траектории.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2025 году для московских школьников впервые откроются летние профориентационные образовательные программы «ПрофиЛаб» в учебно- лабораторных корпусах университета МФЮА по адресам: Варшавское шоссе, д.81, к.2 и Варшавское ш., д. 38. В рамках проекта предусмотрено шесть смен, каждая из которых длится две недели (10 рабочих дней с 8:00 до 19:00) с организованным питанием и защищенной территорией. Программа предполагает профориентационные занятия по юриспруденции, предпринимательству и архитектуре. Московские школьники изучат основы правовых систем, разовьют навыки ведения бизнеса и проектирования зданий, а также познакомятся с принципами архитектурного дизайна. Каждый участник узнает тонкости анализа юридических документов, разработки бизнес-планов, создания архитектурных проектов, освоит навыки командной работы, критического и стратегического подхода в планировании и реализации проектов.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http://voronovo.mos.ru/info/detail/12859850.html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Вороново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voronovo.mos.ru" TargetMode="External" /><Relationship Type="http://schemas.openxmlformats.org/officeDocument/2006/relationships/hyperlink" Id="rId20" Target="http://voronovo.mos.ru/info/detail/1285985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voronovo.mos.ru" TargetMode="External" /><Relationship Type="http://schemas.openxmlformats.org/officeDocument/2006/relationships/hyperlink" Id="rId20" Target="http://voronovo.mos.ru/info/detail/1285985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2025-06-09T16:12:06Z</dcterms:created>
  <dcterms:modified xsi:type="dcterms:W3CDTF">2025-06-09T16:12:06Z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