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5b4e2c5c59aadc95d4396688ffd6f99dee2e8"/>
    <w:p>
      <w:pPr>
        <w:pStyle w:val="Heading3"/>
      </w:pPr>
      <w:r>
        <w:t xml:space="preserve">Открытие площадки для выгула собак после реконструкции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c5/ve08ia1sj1y9ftl6vupuhu6nl6vfbbmm/A4_1507_TiNAO-Voronovo-s.-Klenovo_-ul.-Oktyabryaskaya_-d.-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http://voronovo.mos.ru/info/detail/13098553.html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8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98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2025-07-22T01:51:07Z</dcterms:created>
  <dcterms:modified xsi:type="dcterms:W3CDTF">2025-07-22T01:51:07Z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