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6de6ee2f1c20346ba0fde34ad8bbec6146aa"/>
    <w:p>
      <w:pPr>
        <w:pStyle w:val="Heading3"/>
      </w:pPr>
      <w:r>
        <w:t xml:space="preserve">Гуманитарную помощь нуждающимся передали работники храма в Вороново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Работники Храма Всемилостивого Спаса в Вороново передали прихожанам храма гуманитарную помощь в воскресенье, 7 апреля.</w:t>
      </w:r>
      <w:r>
        <w:t xml:space="preserve"> </w:t>
      </w:r>
      <w:r>
        <w:t xml:space="preserve">Благодаря этому нуждающиеся жители поселения Вороновское получили необходимые продукты и вещи.</w:t>
      </w:r>
      <w:r>
        <w:t xml:space="preserve"> </w:t>
      </w:r>
      <w:r>
        <w:t xml:space="preserve">Кроме того, работники храма в течение прошлой недели совместно с неравнодушными прихожанами проводили сбор для отправления в другие регионы.</w:t>
      </w:r>
      <w:r>
        <w:t xml:space="preserve"> </w:t>
      </w:r>
      <w:r>
        <w:t xml:space="preserve">— На прошлой неделе передали вещевую гуманитарную помощь малообеспеченным и многодетным семьям Ярославской области, — рассказала Елена Топильская, социальный работник храма.</w:t>
      </w:r>
      <w:r>
        <w:t xml:space="preserve"> </w:t>
      </w:r>
      <w:r>
        <w:t xml:space="preserve">Она поблагодарила всех жителей поселения, принявших участие и оказавших посильную поддержку нуждающимся.</w:t>
      </w:r>
      <w:r>
        <w:t xml:space="preserve"> </w:t>
      </w:r>
      <w:r>
        <w:t xml:space="preserve">Отметим, что храм регулярно отправляет в зону спецоперации собранную гуманитарную помощь, а также оказывает шефскую помощь Вороновскому госпиталю, в котором сейчас проходят лечение бойцы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http://voronovo.mos.ru/presscenter/news/detail/12309821.html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09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09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2025-01-28T17:07:59Z</dcterms:created>
  <dcterms:modified xsi:type="dcterms:W3CDTF">2025-01-28T17:07:59Z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