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0d3c7f6e7c389284860fea5ac5c1ec3dcbeaed"/>
    <w:p>
      <w:pPr>
        <w:pStyle w:val="Heading3"/>
      </w:pPr>
      <w:r>
        <w:t xml:space="preserve">Спортсменки СК «Вороново» проведут ответную игру с командой ВК «МИК»</w:t>
      </w:r>
    </w:p>
    <w:p>
      <w:pPr>
        <w:pStyle w:val="FirstParagraph"/>
      </w:pPr>
      <w:r>
        <w:t xml:space="preserve">12.05.2025</w:t>
      </w:r>
    </w:p>
    <w:p>
      <w:pPr>
        <w:pStyle w:val="BodyText"/>
      </w:pPr>
      <w:r>
        <w:t xml:space="preserve">12.05.2025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ac3/92j7i90ggy3kugx3vplp5j6u59hvp5r6/WhatsApp-Image-2025_05_12-at-15.34.19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Участницы женской команды спортивного комплекса «Вороново» проведут ответный матч с оппонентками из волейбольного клуба «МИК». Игра пройдет 18 мая в рамках турнира Лиги Новой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Ответную встречу с участницами ВК «МИК» спортсменки из района Вороново проведут на площадке своего СК. Итог предстоящего матча определит, какая из спортивных команд пройдет в следующий этап турнира Лиги Новой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Первая игра между соперницами закончилась победой для игроков СК «Вороново» со счетом 3:1. Матч состоялся на спортивной площадке «Снегирь Арена».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Несмотря на победу в предыдущей игре, наши спортсменки не расслабляются. Они усердно отрабатывают свои навыки на регулярных тренировках, — рассказал тренер СК «Вороново» Максим Толпыгин.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матча запланировано на 19:00. Посетить игру можно по адресу: Центральный микрорайон, дом №40, строение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http://voronovo.mos.ru/presscenter/news/detail/12960350.html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29603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29603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2025-05-12T13:19:40Z</dcterms:created>
  <dcterms:modified xsi:type="dcterms:W3CDTF">2025-05-12T13:19:40Z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