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39ebd088ec8267ec5a94e3a6f052ad0e5c0e97"/>
    <w:p>
      <w:pPr>
        <w:pStyle w:val="Heading3"/>
      </w:pPr>
      <w:r>
        <w:t xml:space="preserve">Воспитанники ДК «Дружба» получили награды за участие в Окружном конкурсе художественного искусства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t xml:space="preserve">23.05.2025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918/cvcsn3bpp9inkgjfdolthl8anjr0hv9r/WhatsApp-Image-2025_05_23-at-14.33.2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Юных участников кружка рисования «Краски» Дома культуры «Дружба» наградили за участие в Окружном конкурсе изобразительного искусства «Майский праздник — День Победы» 21 мая. Торжественную церемонию организовали в здании Префектуры Троицкого и Новомосковского административных округов.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конкурса юные художники из студий и школ изобразительного искусства представляли жюри свои работы, посвященные 80-летию Победы в Великой Отечественной войне или раскрывающие ее события. На мероприятии организаторы создали выставку из лучших картин, написанных конкурсантами, рассказали на официальной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ДК «Дружба»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Торжественные речи на церемонии произнесли Председатель Общественного совета ТиНАО Марина Царева, член Московского союза художников Александр Клочков и художник Иван Шустов. Они отметили важность сохранения памяти истории своей страны в изобразительном искусстве. Все победители и конкурсанты были награждены почетными дипломами за участие.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официальная страница ДК «Дружба» в социльных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http://voronovo.mos.ru/presscenter/news/detail/12985857.html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85857.html" TargetMode="External" /><Relationship Type="http://schemas.openxmlformats.org/officeDocument/2006/relationships/hyperlink" Id="rId23" Target="https://vk.com/wall-85407148_596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85857.html" TargetMode="External" /><Relationship Type="http://schemas.openxmlformats.org/officeDocument/2006/relationships/hyperlink" Id="rId23" Target="https://vk.com/wall-85407148_596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2025-05-23T11:57:36Z</dcterms:created>
  <dcterms:modified xsi:type="dcterms:W3CDTF">2025-05-23T11:57:36Z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