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17108baa1861f3299ba45a359aad7d2926f8d"/>
    <w:p>
      <w:pPr>
        <w:pStyle w:val="Heading3"/>
      </w:pPr>
      <w:r>
        <w:t xml:space="preserve">Экологическая акция по сдаче батареек проходит в Воронове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87/n16zt9sb7onhnm58bg3tzpxg91nid8ih/c18f0aea_be27_4931_aced_4c6e56b3ea0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Воронове продолжается экологическая акция по сбору использованных батареек. Ее инициаторами выступили представители Молодежной палаты района и депутат Совета депутатов муниципального округа Вороново Дмитрий Бочаров, сообщили 23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акции собрали значительное количество батареек, которые теперь отправят на переработку. Это не только помогает очистить окружающую среду от вредных веществ, но и способствует осознанию важности ответственного обращения с отходами среди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Неправильная утилизация батареек наносит серьезный вред экологии. Вредные вещества, содержащиеся в батарейках, могут попадать в почву и воду, загрязняя окружающую среду. Благодаря проведению акции жители района получили возможность правильно утилизировать использованные батарейки,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Молодежной палаты Вороново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Инициатива по сбору батареек проходит круглогодично, и батарейки отвозят по мере их накопления. Пункты сбора расположены в здании управы района Вороново, ДК «Дружба» и ДК «Юбилейный».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Молодежной палаты Вороново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http://voronovo.mos.ru/presscenter/news/detail/13055304.html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55304.html" TargetMode="External" /><Relationship Type="http://schemas.openxmlformats.org/officeDocument/2006/relationships/hyperlink" Id="rId23" Target="https://vk.com/wall-97818108_20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55304.html" TargetMode="External" /><Relationship Type="http://schemas.openxmlformats.org/officeDocument/2006/relationships/hyperlink" Id="rId23" Target="https://vk.com/wall-97818108_20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2025-06-24T10:32:42Z</dcterms:created>
  <dcterms:modified xsi:type="dcterms:W3CDTF">2025-06-24T10:32:42Z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